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AD1A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：</w:t>
      </w:r>
    </w:p>
    <w:tbl>
      <w:tblPr>
        <w:tblStyle w:val="4"/>
        <w:tblW w:w="889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489"/>
        <w:gridCol w:w="1120"/>
        <w:gridCol w:w="644"/>
        <w:gridCol w:w="988"/>
        <w:gridCol w:w="849"/>
        <w:gridCol w:w="1012"/>
        <w:gridCol w:w="1032"/>
        <w:gridCol w:w="1052"/>
      </w:tblGrid>
      <w:tr w14:paraId="16965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8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9B7E">
            <w:pPr>
              <w:jc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预拌砂浆控制价</w:t>
            </w:r>
            <w:r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调研清单</w:t>
            </w:r>
          </w:p>
        </w:tc>
      </w:tr>
      <w:tr w14:paraId="4E9F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3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F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5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规格、型号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3F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2B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含税单价(元)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F4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含税合价(元)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78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01F25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27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DA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M7.5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E5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1D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106.80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1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9752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E181C">
            <w:pPr>
              <w:rPr>
                <w:rFonts w:hint="default"/>
                <w:lang w:eastAsia="zh-CN"/>
              </w:rPr>
            </w:pPr>
          </w:p>
        </w:tc>
      </w:tr>
      <w:tr w14:paraId="013BF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C4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5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砌筑砂浆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A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E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F3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521.51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BA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3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B5E3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843B7">
            <w:pPr>
              <w:rPr>
                <w:rFonts w:hint="default"/>
                <w:lang w:eastAsia="zh-CN"/>
              </w:rPr>
            </w:pPr>
            <w:bookmarkStart w:id="0" w:name="_GoBack"/>
            <w:bookmarkEnd w:id="0"/>
          </w:p>
        </w:tc>
      </w:tr>
      <w:tr w14:paraId="75DB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C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A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4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M20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A9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9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32.76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5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5A1B1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12224">
            <w:pPr>
              <w:rPr>
                <w:rFonts w:hint="default"/>
                <w:lang w:eastAsia="zh-CN"/>
              </w:rPr>
            </w:pPr>
          </w:p>
        </w:tc>
      </w:tr>
      <w:tr w14:paraId="076FD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D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9E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5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F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647.52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C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7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5416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EAB8">
            <w:pPr>
              <w:rPr>
                <w:rFonts w:hint="default"/>
                <w:lang w:eastAsia="zh-CN"/>
              </w:rPr>
            </w:pPr>
          </w:p>
        </w:tc>
      </w:tr>
      <w:tr w14:paraId="113E9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A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抹灰砂浆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6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M15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8A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E1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235.37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60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F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3E97B">
            <w:pPr>
              <w:rPr>
                <w:rFonts w:hint="default"/>
                <w:lang w:eastAsia="zh-CN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784B2">
            <w:pPr>
              <w:rPr>
                <w:rFonts w:hint="default"/>
                <w:lang w:eastAsia="zh-CN"/>
              </w:rPr>
            </w:pPr>
          </w:p>
        </w:tc>
      </w:tr>
    </w:tbl>
    <w:p w14:paraId="21517070">
      <w:pPr>
        <w:rPr>
          <w:rFonts w:hint="default"/>
          <w:lang w:eastAsia="zh-CN"/>
        </w:rPr>
      </w:pPr>
    </w:p>
    <w:p w14:paraId="19F23268">
      <w:pPr>
        <w:pStyle w:val="2"/>
        <w:rPr>
          <w:rFonts w:hint="default"/>
          <w:lang w:eastAsia="zh-CN"/>
        </w:rPr>
      </w:pPr>
    </w:p>
    <w:p w14:paraId="451834B0">
      <w:pPr>
        <w:pStyle w:val="2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所有报价均用人民币表示，该单价为固定综合单价，包括但不限于运输费、管理费、利润、税金等为完成本项目材料供应的所有费用</w:t>
      </w: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。</w:t>
      </w:r>
    </w:p>
    <w:p w14:paraId="3EEEC42E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lang w:val="en-US" w:eastAsia="zh-CN"/>
        </w:rPr>
        <w:t>2：</w:t>
      </w:r>
    </w:p>
    <w:p w14:paraId="048A2647">
      <w:pPr>
        <w:pStyle w:val="2"/>
        <w:jc w:val="center"/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授权委托书</w:t>
      </w:r>
    </w:p>
    <w:p w14:paraId="222709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公司（以下简称“本公司”），系根据中华人民共和国法律设立并存续的公司，其注册地在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。根据本公司做出的决定，谨郑重授权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（姓名、职务）为本公司正式合法的授权代理人，该代理人有权代表本公司参加（项目名称）的调研活动，代理人在调研及合同执行过程中，代表本公司处理一切与之有关的事务，本公司均予以认可。</w:t>
      </w:r>
    </w:p>
    <w:p w14:paraId="63F7C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代理人无权转委托。</w:t>
      </w:r>
    </w:p>
    <w:p w14:paraId="1E27EB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本授权书于      年    月    日签字生效，特此声明。</w:t>
      </w:r>
    </w:p>
    <w:p w14:paraId="5707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031AF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报价人名称（盖章）：  </w:t>
      </w:r>
    </w:p>
    <w:p w14:paraId="2C835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46F62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法定代表人（签字）：</w:t>
      </w:r>
    </w:p>
    <w:p w14:paraId="67366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身份证号：</w:t>
      </w:r>
    </w:p>
    <w:p w14:paraId="7F0FF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2922E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代理人（签字）：</w:t>
      </w:r>
    </w:p>
    <w:p w14:paraId="43E94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身份证号： </w:t>
      </w:r>
    </w:p>
    <w:p w14:paraId="1B43099A">
      <w:pPr>
        <w:pStyle w:val="2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联系电话：</w:t>
      </w:r>
    </w:p>
    <w:p w14:paraId="2D90D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     年    月    日</w:t>
      </w:r>
    </w:p>
    <w:p w14:paraId="028B7D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</w:p>
    <w:p w14:paraId="501F6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附：1.法定代表人及代理人身份证复印件（需加盖单位公章）</w:t>
      </w:r>
    </w:p>
    <w:p w14:paraId="1FCAB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>2.法定代表人直接参加不须提供，但须提供法定代表人证明原件</w:t>
      </w:r>
    </w:p>
    <w:p w14:paraId="203EA4E6">
      <w:pPr>
        <w:pStyle w:val="6"/>
        <w:rPr>
          <w:rFonts w:hint="default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B50C223">
      <w:pP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480F6F9D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营业执照、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预拌</w:t>
      </w:r>
      <w:r>
        <w:rPr>
          <w:rFonts w:hint="eastAsia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砂浆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专业承包资质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val="en-US" w:eastAsia="zh-CN"/>
        </w:rPr>
        <w:t>等证明材料</w:t>
      </w:r>
    </w:p>
    <w:p w14:paraId="2FC3046C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6A9F50F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603416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41C70C6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5224DAF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3D55B826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953978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70B947D1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1C2835A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4E3600D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66FC34C4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2041F69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32E4CD1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2587C752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01971813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1D0F6B04">
      <w:pPr>
        <w:pStyle w:val="2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</w:pPr>
    </w:p>
    <w:p w14:paraId="51FEACC3">
      <w:pPr>
        <w:rPr>
          <w:rFonts w:hint="default"/>
          <w:lang w:eastAsia="zh-CN"/>
        </w:rPr>
      </w:pPr>
    </w:p>
    <w:p w14:paraId="3E437F2B">
      <w:pP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eastAsia="黑体" w:cs="Times New Roman"/>
          <w:bCs/>
          <w:color w:val="auto"/>
          <w:sz w:val="32"/>
          <w:szCs w:val="32"/>
          <w:highlight w:val="none"/>
          <w:lang w:val="en-US" w:eastAsia="zh-CN"/>
        </w:rPr>
        <w:t>4：</w:t>
      </w:r>
    </w:p>
    <w:p w14:paraId="461EEF36">
      <w:pPr>
        <w:jc w:val="center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报价函</w:t>
      </w:r>
    </w:p>
    <w:p w14:paraId="082F20B4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6E27F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四川中彩源工程有限公司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：</w:t>
      </w:r>
    </w:p>
    <w:p w14:paraId="50C74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关于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贵公司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预拌砂浆控制价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调研函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，结合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相关情况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，经仔细研究决定，我方（单位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名称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关于贵司该项目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材料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采购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元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含税价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none"/>
        </w:rPr>
        <w:t>大写：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税率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color w:val="auto"/>
          <w:sz w:val="32"/>
          <w:szCs w:val="32"/>
          <w:highlight w:val="none"/>
        </w:rPr>
        <w:t>。</w:t>
      </w:r>
    </w:p>
    <w:p w14:paraId="4F2A3AB9">
      <w:pPr>
        <w:spacing w:line="480" w:lineRule="auto"/>
        <w:ind w:firstLine="420" w:firstLineChars="200"/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</w:pPr>
    </w:p>
    <w:p w14:paraId="53704022"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1"/>
          <w:szCs w:val="21"/>
          <w:highlight w:val="none"/>
          <w:lang w:val="en-US" w:eastAsia="zh-CN"/>
        </w:rPr>
        <w:t>注：所有报价均用人民币表示，该单价为固定综合单价，包括但不限于运输费、管理费、利润、税金等为完成本项目材料供应的所有费用</w:t>
      </w:r>
    </w:p>
    <w:p w14:paraId="3E48EA82">
      <w:pPr>
        <w:rPr>
          <w:rFonts w:hint="default" w:ascii="Times New Roman" w:hAnsi="Times New Roman" w:cs="Times New Roman"/>
          <w:highlight w:val="none"/>
        </w:rPr>
      </w:pPr>
    </w:p>
    <w:p w14:paraId="6600FEAE">
      <w:pPr>
        <w:adjustRightInd w:val="0"/>
        <w:spacing w:line="480" w:lineRule="auto"/>
        <w:ind w:firstLine="1920" w:firstLineChars="6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 w14:paraId="1335A0B6">
      <w:pPr>
        <w:adjustRightInd w:val="0"/>
        <w:spacing w:line="480" w:lineRule="auto"/>
        <w:ind w:firstLine="2240" w:firstLineChars="7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（盖单位公章）</w:t>
      </w:r>
    </w:p>
    <w:p w14:paraId="1C55409C">
      <w:pPr>
        <w:bidi w:val="0"/>
        <w:ind w:firstLine="2240" w:firstLineChars="700"/>
        <w:jc w:val="left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</w:t>
      </w:r>
    </w:p>
    <w:p w14:paraId="211A0944">
      <w:pPr>
        <w:rPr>
          <w:rFonts w:hint="default" w:ascii="Times New Roman" w:hAnsi="Times New Roman" w:cs="Times New Roman"/>
          <w:highlight w:val="none"/>
        </w:rPr>
      </w:pPr>
    </w:p>
    <w:p w14:paraId="4767374A">
      <w:pPr>
        <w:pStyle w:val="3"/>
        <w:ind w:left="0" w:leftChars="0" w:firstLine="0" w:firstLineChars="0"/>
        <w:rPr>
          <w:rFonts w:hint="default" w:ascii="Times New Roman" w:hAnsi="Times New Roman" w:eastAsia="仿宋" w:cs="Times New Roman"/>
          <w:bCs/>
          <w:sz w:val="32"/>
          <w:szCs w:val="32"/>
          <w:highlight w:val="none"/>
          <w:lang w:val="en-US" w:eastAsia="zh-CN"/>
        </w:rPr>
      </w:pPr>
    </w:p>
    <w:p w14:paraId="04B314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TYxZGMxZWQ3NTVmYTllZGZjNjRlZGUxMTRhNDUifQ=="/>
  </w:docVars>
  <w:rsids>
    <w:rsidRoot w:val="28E730E3"/>
    <w:rsid w:val="28E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First Indent"/>
    <w:basedOn w:val="2"/>
    <w:semiHidden/>
    <w:qFormat/>
    <w:uiPriority w:val="0"/>
    <w:pPr>
      <w:ind w:firstLine="420" w:firstLineChars="100"/>
    </w:pPr>
    <w:rPr>
      <w:rFonts w:eastAsia="Times New Roman"/>
    </w:rPr>
  </w:style>
  <w:style w:type="paragraph" w:customStyle="1" w:styleId="6">
    <w:name w:val="正文2"/>
    <w:basedOn w:val="1"/>
    <w:next w:val="1"/>
    <w:autoRedefine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2024-08-09T09:51:00Z</dcterms:created>
  <dc:creator>三岁羡</dc:creator>
  <cp:lastModifiedBy>三岁羡</cp:lastModifiedBy>
  <dcterms:modified xsi:type="dcterms:W3CDTF">2024-08-09T09:51:38Z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7AE3A02625604BDDBAE5F6EA3BFEBF79_11</vt:lpwstr>
  </property>
</Properties>
</file>